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F4" w:rsidRPr="00C96E29" w:rsidRDefault="002D66F4" w:rsidP="00DC5B46">
      <w:pPr>
        <w:pStyle w:val="Caption"/>
        <w:spacing w:before="0"/>
        <w:ind w:left="2160" w:right="845"/>
        <w:rPr>
          <w:color w:val="000080"/>
          <w:spacing w:val="2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 ОСВФК_вариант1" style="position:absolute;left:0;text-align:left;margin-left:18pt;margin-top:-18pt;width:90pt;height:89.6pt;z-index:251658240;visibility:visible">
            <v:imagedata r:id="rId6" o:title=""/>
          </v:shape>
        </w:pict>
      </w:r>
      <w:r w:rsidRPr="00C96E29">
        <w:rPr>
          <w:color w:val="000080"/>
          <w:spacing w:val="20"/>
          <w:sz w:val="28"/>
          <w:szCs w:val="28"/>
        </w:rPr>
        <w:t>Некоммерческое партнёрство</w:t>
      </w:r>
    </w:p>
    <w:p w:rsidR="002D66F4" w:rsidRPr="00C96E29" w:rsidRDefault="002D66F4" w:rsidP="00DC5B46">
      <w:pPr>
        <w:pStyle w:val="Caption"/>
        <w:spacing w:before="0"/>
        <w:ind w:left="2160" w:right="845"/>
        <w:rPr>
          <w:color w:val="000080"/>
          <w:spacing w:val="20"/>
          <w:sz w:val="28"/>
          <w:szCs w:val="28"/>
        </w:rPr>
      </w:pPr>
      <w:r w:rsidRPr="00C96E29">
        <w:rPr>
          <w:color w:val="000080"/>
          <w:spacing w:val="20"/>
          <w:sz w:val="28"/>
          <w:szCs w:val="28"/>
        </w:rPr>
        <w:t>«Общественный совет внешнего финансового контроля Владимирской области»</w:t>
      </w:r>
    </w:p>
    <w:p w:rsidR="002D66F4" w:rsidRPr="003864F0" w:rsidRDefault="002D66F4" w:rsidP="00DC5B46">
      <w:pPr>
        <w:pStyle w:val="Heading2"/>
        <w:spacing w:before="120" w:line="72" w:lineRule="auto"/>
        <w:ind w:left="2160" w:right="845"/>
        <w:rPr>
          <w:color w:val="000080"/>
          <w:sz w:val="16"/>
          <w:szCs w:val="16"/>
          <w:u w:val="single"/>
        </w:rPr>
      </w:pPr>
      <w:r w:rsidRPr="00C7662A">
        <w:rPr>
          <w:color w:val="000080"/>
          <w:sz w:val="16"/>
          <w:szCs w:val="16"/>
        </w:rPr>
        <w:t>6000</w:t>
      </w:r>
      <w:r>
        <w:rPr>
          <w:color w:val="000080"/>
          <w:sz w:val="16"/>
          <w:szCs w:val="16"/>
        </w:rPr>
        <w:t>00</w:t>
      </w:r>
      <w:r w:rsidRPr="00C7662A">
        <w:rPr>
          <w:color w:val="000080"/>
          <w:sz w:val="16"/>
          <w:szCs w:val="16"/>
        </w:rPr>
        <w:t xml:space="preserve">, Владимир, </w:t>
      </w:r>
      <w:r>
        <w:rPr>
          <w:color w:val="000080"/>
          <w:sz w:val="16"/>
          <w:szCs w:val="16"/>
        </w:rPr>
        <w:t>Октябрьский проспект, д.21</w:t>
      </w:r>
      <w:r w:rsidRPr="00C7662A">
        <w:rPr>
          <w:color w:val="000080"/>
          <w:sz w:val="16"/>
          <w:szCs w:val="16"/>
        </w:rPr>
        <w:t xml:space="preserve">, офис </w:t>
      </w:r>
      <w:r>
        <w:rPr>
          <w:color w:val="000080"/>
          <w:sz w:val="16"/>
          <w:szCs w:val="16"/>
        </w:rPr>
        <w:t>243</w:t>
      </w:r>
      <w:r w:rsidRPr="00C7662A">
        <w:rPr>
          <w:color w:val="000080"/>
          <w:sz w:val="16"/>
          <w:szCs w:val="16"/>
        </w:rPr>
        <w:t xml:space="preserve">, </w:t>
      </w:r>
      <w:r w:rsidRPr="00C7662A">
        <w:rPr>
          <w:color w:val="000080"/>
          <w:sz w:val="16"/>
          <w:szCs w:val="16"/>
          <w:lang w:val="en-US"/>
        </w:rPr>
        <w:t>e</w:t>
      </w:r>
      <w:r w:rsidRPr="00C7662A">
        <w:rPr>
          <w:color w:val="000080"/>
          <w:sz w:val="16"/>
          <w:szCs w:val="16"/>
        </w:rPr>
        <w:t>-</w:t>
      </w:r>
      <w:r w:rsidRPr="00C7662A">
        <w:rPr>
          <w:color w:val="000080"/>
          <w:sz w:val="16"/>
          <w:szCs w:val="16"/>
          <w:lang w:val="en-US"/>
        </w:rPr>
        <w:t>mail</w:t>
      </w:r>
      <w:r w:rsidRPr="00C7662A">
        <w:rPr>
          <w:color w:val="000080"/>
          <w:sz w:val="16"/>
          <w:szCs w:val="16"/>
        </w:rPr>
        <w:t xml:space="preserve">: </w:t>
      </w:r>
      <w:hyperlink r:id="rId7" w:history="1">
        <w:r w:rsidRPr="003864F0">
          <w:rPr>
            <w:rStyle w:val="Hyperlink"/>
            <w:color w:val="000080"/>
            <w:sz w:val="16"/>
            <w:szCs w:val="16"/>
            <w:lang w:val="en-US"/>
          </w:rPr>
          <w:t>schpalata</w:t>
        </w:r>
        <w:r w:rsidRPr="003864F0">
          <w:rPr>
            <w:rStyle w:val="Hyperlink"/>
            <w:color w:val="000080"/>
            <w:sz w:val="16"/>
            <w:szCs w:val="16"/>
          </w:rPr>
          <w:t>@</w:t>
        </w:r>
        <w:r w:rsidRPr="003864F0">
          <w:rPr>
            <w:rStyle w:val="Hyperlink"/>
            <w:color w:val="000080"/>
            <w:sz w:val="16"/>
            <w:szCs w:val="16"/>
            <w:lang w:val="en-US"/>
          </w:rPr>
          <w:t>spvo</w:t>
        </w:r>
        <w:r w:rsidRPr="003864F0">
          <w:rPr>
            <w:rStyle w:val="Hyperlink"/>
            <w:color w:val="000080"/>
            <w:sz w:val="16"/>
            <w:szCs w:val="16"/>
          </w:rPr>
          <w:t>.</w:t>
        </w:r>
        <w:r w:rsidRPr="003864F0">
          <w:rPr>
            <w:rStyle w:val="Hyperlink"/>
            <w:color w:val="000080"/>
            <w:sz w:val="16"/>
            <w:szCs w:val="16"/>
            <w:lang w:val="en-US"/>
          </w:rPr>
          <w:t>ru</w:t>
        </w:r>
      </w:hyperlink>
      <w:r w:rsidRPr="003864F0">
        <w:rPr>
          <w:color w:val="000080"/>
          <w:sz w:val="16"/>
          <w:szCs w:val="16"/>
        </w:rPr>
        <w:t>,</w:t>
      </w:r>
    </w:p>
    <w:p w:rsidR="002D66F4" w:rsidRPr="00C7662A" w:rsidRDefault="002D66F4" w:rsidP="00DC5B46">
      <w:pPr>
        <w:pStyle w:val="Heading2"/>
        <w:spacing w:before="120" w:line="72" w:lineRule="auto"/>
        <w:ind w:left="2160" w:right="845"/>
        <w:rPr>
          <w:color w:val="000080"/>
          <w:sz w:val="16"/>
          <w:szCs w:val="16"/>
        </w:rPr>
      </w:pPr>
      <w:r w:rsidRPr="00C7662A">
        <w:rPr>
          <w:color w:val="000080"/>
          <w:sz w:val="16"/>
          <w:szCs w:val="16"/>
        </w:rPr>
        <w:t xml:space="preserve"> тел./ факс  (4922) 35-42-33,  36</w:t>
      </w:r>
      <w:r>
        <w:rPr>
          <w:color w:val="000080"/>
          <w:sz w:val="16"/>
          <w:szCs w:val="16"/>
        </w:rPr>
        <w:t>-</w:t>
      </w:r>
      <w:r w:rsidRPr="00C7662A">
        <w:rPr>
          <w:color w:val="000080"/>
          <w:sz w:val="16"/>
          <w:szCs w:val="16"/>
        </w:rPr>
        <w:t>25</w:t>
      </w:r>
      <w:r>
        <w:rPr>
          <w:color w:val="000080"/>
          <w:sz w:val="16"/>
          <w:szCs w:val="16"/>
        </w:rPr>
        <w:t>-</w:t>
      </w:r>
      <w:r w:rsidRPr="00C7662A">
        <w:rPr>
          <w:color w:val="000080"/>
          <w:sz w:val="16"/>
          <w:szCs w:val="16"/>
        </w:rPr>
        <w:t>29</w:t>
      </w:r>
      <w:r>
        <w:rPr>
          <w:color w:val="000080"/>
          <w:sz w:val="16"/>
          <w:szCs w:val="16"/>
        </w:rPr>
        <w:t>,</w:t>
      </w:r>
      <w:r w:rsidRPr="00C7662A">
        <w:rPr>
          <w:color w:val="000080"/>
          <w:sz w:val="16"/>
          <w:szCs w:val="16"/>
        </w:rPr>
        <w:t xml:space="preserve"> ИНН 3328462668</w:t>
      </w:r>
      <w:r>
        <w:rPr>
          <w:color w:val="000080"/>
          <w:sz w:val="16"/>
          <w:szCs w:val="16"/>
        </w:rPr>
        <w:t>,</w:t>
      </w:r>
      <w:r w:rsidRPr="00C7662A">
        <w:rPr>
          <w:color w:val="000080"/>
          <w:sz w:val="16"/>
          <w:szCs w:val="16"/>
        </w:rPr>
        <w:t xml:space="preserve"> КПП 332801001</w:t>
      </w:r>
      <w:r>
        <w:rPr>
          <w:color w:val="000080"/>
          <w:sz w:val="16"/>
          <w:szCs w:val="16"/>
        </w:rPr>
        <w:t>,</w:t>
      </w:r>
      <w:r w:rsidRPr="00C7662A">
        <w:rPr>
          <w:color w:val="000080"/>
          <w:sz w:val="16"/>
          <w:szCs w:val="16"/>
        </w:rPr>
        <w:t xml:space="preserve"> ОГРН 1093300000056</w:t>
      </w:r>
    </w:p>
    <w:p w:rsidR="002D66F4" w:rsidRPr="000B104E" w:rsidRDefault="002D66F4" w:rsidP="00DC5B46">
      <w:pPr>
        <w:pStyle w:val="Heading2"/>
        <w:spacing w:before="120" w:line="72" w:lineRule="auto"/>
        <w:ind w:left="2160" w:right="845"/>
        <w:rPr>
          <w:color w:val="000080"/>
          <w:sz w:val="16"/>
          <w:szCs w:val="16"/>
        </w:rPr>
      </w:pPr>
    </w:p>
    <w:p w:rsidR="002D66F4" w:rsidRPr="008B099D" w:rsidRDefault="002D66F4" w:rsidP="00DC5B46">
      <w:pPr>
        <w:ind w:left="2160"/>
        <w:jc w:val="center"/>
        <w:rPr>
          <w:sz w:val="12"/>
          <w:szCs w:val="12"/>
        </w:rPr>
      </w:pPr>
    </w:p>
    <w:tbl>
      <w:tblPr>
        <w:tblW w:w="9462" w:type="dxa"/>
        <w:tblInd w:w="108" w:type="dxa"/>
        <w:tblLook w:val="01E0"/>
      </w:tblPr>
      <w:tblGrid>
        <w:gridCol w:w="4644"/>
        <w:gridCol w:w="4818"/>
      </w:tblGrid>
      <w:tr w:rsidR="002D66F4" w:rsidRPr="00C96E29" w:rsidTr="00540F86">
        <w:trPr>
          <w:trHeight w:val="257"/>
        </w:trPr>
        <w:tc>
          <w:tcPr>
            <w:tcW w:w="4644" w:type="dxa"/>
          </w:tcPr>
          <w:p w:rsidR="002D66F4" w:rsidRPr="00C96E29" w:rsidRDefault="002D66F4" w:rsidP="00540F86">
            <w:pPr>
              <w:jc w:val="both"/>
              <w:rPr>
                <w:b/>
                <w:color w:val="000080"/>
              </w:rPr>
            </w:pP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51659264;visibility:visible;mso-wrap-distance-top:-3e-5mm;mso-wrap-distance-bottom:-3e-5mm" from="-5.4pt,10.6pt" to="507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" strokecolor="navy" strokeweight="1.5pt"/>
              </w:pict>
            </w:r>
          </w:p>
          <w:p w:rsidR="002D66F4" w:rsidRDefault="002D66F4" w:rsidP="00540F86">
            <w:pPr>
              <w:jc w:val="both"/>
              <w:rPr>
                <w:b/>
                <w:color w:val="000080"/>
              </w:rPr>
            </w:pPr>
          </w:p>
          <w:p w:rsidR="002D66F4" w:rsidRPr="00C96E29" w:rsidRDefault="002D66F4" w:rsidP="00540F86">
            <w:pPr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10 апреля </w:t>
            </w:r>
            <w:r w:rsidRPr="00C96E29">
              <w:rPr>
                <w:b/>
                <w:color w:val="000080"/>
              </w:rPr>
              <w:t>201</w:t>
            </w:r>
            <w:r>
              <w:rPr>
                <w:b/>
                <w:color w:val="000080"/>
              </w:rPr>
              <w:t>4</w:t>
            </w:r>
            <w:r w:rsidRPr="00C96E29">
              <w:rPr>
                <w:b/>
                <w:color w:val="000080"/>
              </w:rPr>
              <w:t xml:space="preserve"> года</w:t>
            </w:r>
          </w:p>
          <w:p w:rsidR="002D66F4" w:rsidRPr="00C96E29" w:rsidRDefault="002D66F4" w:rsidP="00540F86">
            <w:pPr>
              <w:rPr>
                <w:b/>
                <w:color w:val="000080"/>
                <w:sz w:val="6"/>
                <w:szCs w:val="6"/>
              </w:rPr>
            </w:pPr>
          </w:p>
        </w:tc>
        <w:tc>
          <w:tcPr>
            <w:tcW w:w="4818" w:type="dxa"/>
          </w:tcPr>
          <w:p w:rsidR="002D66F4" w:rsidRPr="00C96E29" w:rsidRDefault="002D66F4" w:rsidP="00540F86">
            <w:pPr>
              <w:jc w:val="center"/>
              <w:rPr>
                <w:b/>
                <w:color w:val="000080"/>
              </w:rPr>
            </w:pPr>
          </w:p>
          <w:p w:rsidR="002D66F4" w:rsidRDefault="002D66F4" w:rsidP="00540F86">
            <w:pPr>
              <w:jc w:val="center"/>
              <w:rPr>
                <w:b/>
                <w:color w:val="000080"/>
              </w:rPr>
            </w:pPr>
          </w:p>
          <w:p w:rsidR="002D66F4" w:rsidRPr="00C96E29" w:rsidRDefault="002D66F4" w:rsidP="00540F86">
            <w:pPr>
              <w:jc w:val="center"/>
              <w:rPr>
                <w:b/>
                <w:color w:val="000080"/>
              </w:rPr>
            </w:pPr>
            <w:r w:rsidRPr="00C96E29">
              <w:rPr>
                <w:b/>
                <w:color w:val="000080"/>
              </w:rPr>
              <w:t xml:space="preserve">                                                            № 08</w:t>
            </w:r>
            <w:r>
              <w:rPr>
                <w:b/>
                <w:color w:val="000080"/>
              </w:rPr>
              <w:t>-297</w:t>
            </w:r>
          </w:p>
          <w:p w:rsidR="002D66F4" w:rsidRPr="00C96E29" w:rsidRDefault="002D66F4" w:rsidP="00540F86">
            <w:pPr>
              <w:rPr>
                <w:b/>
                <w:color w:val="000080"/>
                <w:sz w:val="6"/>
                <w:szCs w:val="6"/>
              </w:rPr>
            </w:pPr>
          </w:p>
        </w:tc>
      </w:tr>
    </w:tbl>
    <w:p w:rsidR="002D66F4" w:rsidRDefault="002D66F4" w:rsidP="00DC5B46">
      <w:bookmarkStart w:id="0" w:name="_GoBack"/>
      <w:bookmarkEnd w:id="0"/>
    </w:p>
    <w:tbl>
      <w:tblPr>
        <w:tblW w:w="10440" w:type="dxa"/>
        <w:tblInd w:w="108" w:type="dxa"/>
        <w:tblLook w:val="0000"/>
      </w:tblPr>
      <w:tblGrid>
        <w:gridCol w:w="4500"/>
        <w:gridCol w:w="5940"/>
      </w:tblGrid>
      <w:tr w:rsidR="002D66F4" w:rsidTr="000D37A8">
        <w:trPr>
          <w:trHeight w:val="2233"/>
        </w:trPr>
        <w:tc>
          <w:tcPr>
            <w:tcW w:w="4500" w:type="dxa"/>
          </w:tcPr>
          <w:p w:rsidR="002D66F4" w:rsidRDefault="002D66F4" w:rsidP="00540F86">
            <w:pPr>
              <w:pStyle w:val="BodyText3"/>
              <w:rPr>
                <w:sz w:val="24"/>
                <w:szCs w:val="24"/>
              </w:rPr>
            </w:pPr>
          </w:p>
          <w:p w:rsidR="002D66F4" w:rsidRDefault="002D66F4" w:rsidP="00540F8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D66F4" w:rsidRDefault="002D66F4" w:rsidP="00540F86">
            <w:pPr>
              <w:pStyle w:val="BodyTextInden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Председателю Совета народных депутатов муниципального образования</w:t>
            </w:r>
          </w:p>
          <w:p w:rsidR="002D66F4" w:rsidRDefault="002D66F4" w:rsidP="000D37A8">
            <w:pPr>
              <w:pStyle w:val="BodyTextIndent"/>
              <w:ind w:right="-302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Члену Общественного совета внешнего финансового контроля Владимирской области</w:t>
            </w:r>
          </w:p>
          <w:p w:rsidR="002D66F4" w:rsidRDefault="002D66F4" w:rsidP="00540F86">
            <w:pPr>
              <w:pStyle w:val="BodyTextInden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Руководителю контрольно-счетного органа муниципального образования</w:t>
            </w:r>
          </w:p>
          <w:p w:rsidR="002D66F4" w:rsidRDefault="002D66F4" w:rsidP="00540F86">
            <w:pPr>
              <w:pStyle w:val="BodyTextInden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(по списку рассылки)</w:t>
            </w:r>
          </w:p>
        </w:tc>
      </w:tr>
    </w:tbl>
    <w:p w:rsidR="002D66F4" w:rsidRDefault="002D66F4" w:rsidP="000D37A8">
      <w:pPr>
        <w:spacing w:before="120"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 для сведения и использования в работе информацию руководителя аппарата Счетной палаты Российской Федерации, ответственного секретаря Совета контрольно-счетных органов при Счетной палате Российской Федерации Воронина Ю.В. (правительственная телеграмма от 09.04.2014) и и.о.директора ФБУ «Государственный научно-исследовательский институт системного анализа Счетной палаты Российской Федерации» Бердниковича Е.Ю. (письмо от 24.03.2014 № 16-01-88) о возможности обучения муниципальных служащих, занимающихся вопросами финансового контроля, по программам повышения  на базе ФБУ «Государственный научно-исследовательский институт системного анализа Счетной палаты Российской Федерации», а также подписке на второе полугодие 2014 года на ежеквартальный научно-практический журнал «Вестник АКСОР».</w:t>
      </w:r>
    </w:p>
    <w:p w:rsidR="002D66F4" w:rsidRDefault="002D66F4" w:rsidP="000D37A8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данная информация размещена на сайте некоммерческого партнерства «Общественный совет внешнего финансового контроля Владимирской области»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.осфк.рф).</w:t>
      </w:r>
    </w:p>
    <w:p w:rsidR="002D66F4" w:rsidRDefault="002D66F4" w:rsidP="000D37A8">
      <w:pPr>
        <w:shd w:val="clear" w:color="auto" w:fill="FFFFFF"/>
        <w:spacing w:line="226" w:lineRule="auto"/>
        <w:ind w:left="3060" w:hanging="2340"/>
        <w:jc w:val="both"/>
        <w:rPr>
          <w:bCs/>
          <w:spacing w:val="-1"/>
          <w:sz w:val="28"/>
          <w:szCs w:val="28"/>
        </w:rPr>
      </w:pPr>
      <w:r w:rsidRPr="00C1511F">
        <w:rPr>
          <w:i/>
          <w:iCs/>
          <w:sz w:val="28"/>
          <w:szCs w:val="28"/>
          <w:u w:val="single"/>
        </w:rPr>
        <w:t>Приложени</w:t>
      </w:r>
      <w:r>
        <w:rPr>
          <w:i/>
          <w:iCs/>
          <w:sz w:val="28"/>
          <w:szCs w:val="28"/>
          <w:u w:val="single"/>
        </w:rPr>
        <w:t>е № 1</w:t>
      </w:r>
      <w:r w:rsidRPr="00C1511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письмо и.о.директора ФБУ «Государственный научно-исследовательский институт системного анализа Счетной палаты Российской Федерации» (Бердникович Е.Ю.) от 24.03.2014 №16-01-88 </w:t>
      </w:r>
      <w:r>
        <w:rPr>
          <w:bCs/>
          <w:spacing w:val="-1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3 л"/>
        </w:smartTagPr>
        <w:r>
          <w:rPr>
            <w:bCs/>
            <w:spacing w:val="-1"/>
            <w:sz w:val="28"/>
            <w:szCs w:val="28"/>
          </w:rPr>
          <w:t>3 л</w:t>
        </w:r>
      </w:smartTag>
      <w:r>
        <w:rPr>
          <w:bCs/>
          <w:spacing w:val="-1"/>
          <w:sz w:val="28"/>
          <w:szCs w:val="28"/>
        </w:rPr>
        <w:t>. в 1 экз.</w:t>
      </w:r>
    </w:p>
    <w:p w:rsidR="002D66F4" w:rsidRPr="007274AE" w:rsidRDefault="002D66F4" w:rsidP="000D37A8">
      <w:pPr>
        <w:shd w:val="clear" w:color="auto" w:fill="FFFFFF"/>
        <w:spacing w:line="226" w:lineRule="auto"/>
        <w:ind w:left="3060" w:hanging="2340"/>
        <w:jc w:val="both"/>
        <w:rPr>
          <w:bCs/>
          <w:spacing w:val="-1"/>
          <w:sz w:val="28"/>
          <w:szCs w:val="28"/>
        </w:rPr>
      </w:pPr>
      <w:r w:rsidRPr="00C1511F">
        <w:rPr>
          <w:i/>
          <w:iCs/>
          <w:sz w:val="28"/>
          <w:szCs w:val="28"/>
          <w:u w:val="single"/>
        </w:rPr>
        <w:t>Приложени</w:t>
      </w:r>
      <w:r>
        <w:rPr>
          <w:i/>
          <w:iCs/>
          <w:sz w:val="28"/>
          <w:szCs w:val="28"/>
          <w:u w:val="single"/>
        </w:rPr>
        <w:t>е № 2</w:t>
      </w:r>
      <w:r w:rsidRPr="00C1511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правительственная телеграмма от 09.04.2014руководителя аппарата Счетной палаты Российской Федерации, ответственного секретаря Совета контрольно-счетных органов при Счетной палате Российской Федерации (Воронин Ю.В.) </w:t>
      </w:r>
      <w:r>
        <w:rPr>
          <w:bCs/>
          <w:spacing w:val="-1"/>
          <w:sz w:val="28"/>
          <w:szCs w:val="28"/>
        </w:rPr>
        <w:t>на 1 л. в 1 экз.</w:t>
      </w:r>
    </w:p>
    <w:p w:rsidR="002D66F4" w:rsidRPr="00185BB3" w:rsidRDefault="002D66F4" w:rsidP="000D37A8">
      <w:pPr>
        <w:shd w:val="clear" w:color="auto" w:fill="FFFFFF"/>
        <w:spacing w:line="226" w:lineRule="auto"/>
        <w:ind w:left="2520"/>
        <w:jc w:val="both"/>
        <w:rPr>
          <w:iCs/>
          <w:sz w:val="18"/>
          <w:szCs w:val="18"/>
        </w:rPr>
      </w:pPr>
    </w:p>
    <w:tbl>
      <w:tblPr>
        <w:tblW w:w="0" w:type="auto"/>
        <w:tblLook w:val="01E0"/>
      </w:tblPr>
      <w:tblGrid>
        <w:gridCol w:w="5122"/>
        <w:gridCol w:w="5066"/>
      </w:tblGrid>
      <w:tr w:rsidR="002D66F4" w:rsidTr="00540F86">
        <w:trPr>
          <w:trHeight w:val="459"/>
        </w:trPr>
        <w:tc>
          <w:tcPr>
            <w:tcW w:w="5122" w:type="dxa"/>
          </w:tcPr>
          <w:p w:rsidR="002D66F4" w:rsidRDefault="002D66F4" w:rsidP="00540F86">
            <w:pPr>
              <w:ind w:left="540"/>
              <w:rPr>
                <w:sz w:val="28"/>
                <w:szCs w:val="28"/>
              </w:rPr>
            </w:pPr>
          </w:p>
          <w:p w:rsidR="002D66F4" w:rsidRDefault="002D66F4" w:rsidP="00540F86">
            <w:pPr>
              <w:ind w:left="540"/>
              <w:rPr>
                <w:sz w:val="28"/>
                <w:szCs w:val="28"/>
              </w:rPr>
            </w:pPr>
          </w:p>
          <w:p w:rsidR="002D66F4" w:rsidRDefault="002D66F4" w:rsidP="00540F86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Общественного совета</w:t>
            </w:r>
          </w:p>
        </w:tc>
        <w:tc>
          <w:tcPr>
            <w:tcW w:w="5066" w:type="dxa"/>
          </w:tcPr>
          <w:p w:rsidR="002D66F4" w:rsidRDefault="002D66F4" w:rsidP="00540F86">
            <w:pPr>
              <w:ind w:left="540"/>
              <w:jc w:val="center"/>
              <w:rPr>
                <w:sz w:val="28"/>
                <w:szCs w:val="28"/>
              </w:rPr>
            </w:pPr>
          </w:p>
          <w:p w:rsidR="002D66F4" w:rsidRDefault="002D66F4" w:rsidP="00540F86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А.Ф.Манов</w:t>
            </w:r>
          </w:p>
        </w:tc>
      </w:tr>
      <w:tr w:rsidR="002D66F4" w:rsidTr="00540F86">
        <w:trPr>
          <w:trHeight w:val="459"/>
        </w:trPr>
        <w:tc>
          <w:tcPr>
            <w:tcW w:w="5122" w:type="dxa"/>
          </w:tcPr>
          <w:p w:rsidR="002D66F4" w:rsidRDefault="002D66F4" w:rsidP="00540F86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2D66F4" w:rsidRDefault="002D66F4" w:rsidP="00540F86">
            <w:pPr>
              <w:ind w:left="540"/>
              <w:jc w:val="center"/>
              <w:rPr>
                <w:sz w:val="28"/>
                <w:szCs w:val="28"/>
              </w:rPr>
            </w:pPr>
          </w:p>
        </w:tc>
      </w:tr>
    </w:tbl>
    <w:p w:rsidR="002D66F4" w:rsidRDefault="002D66F4" w:rsidP="00DC5B46">
      <w:r>
        <w:t>Журавлева И.Н.</w:t>
      </w:r>
    </w:p>
    <w:p w:rsidR="002D66F4" w:rsidRPr="007A281D" w:rsidRDefault="002D66F4" w:rsidP="00DC5B46">
      <w:r>
        <w:t>36-25-29</w:t>
      </w:r>
    </w:p>
    <w:p w:rsidR="002D66F4" w:rsidRDefault="002D66F4"/>
    <w:sectPr w:rsidR="002D66F4" w:rsidSect="00185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567" w:bottom="426" w:left="1134" w:header="720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F4" w:rsidRDefault="002D66F4" w:rsidP="00D15E04">
      <w:r>
        <w:separator/>
      </w:r>
    </w:p>
  </w:endnote>
  <w:endnote w:type="continuationSeparator" w:id="1">
    <w:p w:rsidR="002D66F4" w:rsidRDefault="002D66F4" w:rsidP="00D1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F4" w:rsidRDefault="002D6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6F4" w:rsidRDefault="002D66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F4" w:rsidRDefault="002D66F4">
    <w:pPr>
      <w:pStyle w:val="Footer"/>
      <w:framePr w:wrap="around" w:vAnchor="text" w:hAnchor="margin" w:xAlign="center" w:y="1"/>
      <w:rPr>
        <w:rStyle w:val="PageNumber"/>
      </w:rPr>
    </w:pPr>
  </w:p>
  <w:p w:rsidR="002D66F4" w:rsidRDefault="002D6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F4" w:rsidRDefault="002D66F4" w:rsidP="00D15E04">
      <w:r>
        <w:separator/>
      </w:r>
    </w:p>
  </w:footnote>
  <w:footnote w:type="continuationSeparator" w:id="1">
    <w:p w:rsidR="002D66F4" w:rsidRDefault="002D66F4" w:rsidP="00D15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F4" w:rsidRDefault="002D66F4" w:rsidP="007A28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6F4" w:rsidRDefault="002D66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F4" w:rsidRDefault="002D66F4" w:rsidP="007A28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66F4" w:rsidRDefault="002D66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F4" w:rsidRDefault="002D66F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B46"/>
    <w:rsid w:val="000B104E"/>
    <w:rsid w:val="000D1CBE"/>
    <w:rsid w:val="000D37A8"/>
    <w:rsid w:val="00185BB3"/>
    <w:rsid w:val="002B275B"/>
    <w:rsid w:val="002D66F4"/>
    <w:rsid w:val="00365727"/>
    <w:rsid w:val="003864F0"/>
    <w:rsid w:val="003A0DCB"/>
    <w:rsid w:val="003A14F2"/>
    <w:rsid w:val="00461F10"/>
    <w:rsid w:val="0048448E"/>
    <w:rsid w:val="004E7786"/>
    <w:rsid w:val="00540F86"/>
    <w:rsid w:val="006804BA"/>
    <w:rsid w:val="007274AE"/>
    <w:rsid w:val="00761420"/>
    <w:rsid w:val="00791E3A"/>
    <w:rsid w:val="007A281D"/>
    <w:rsid w:val="008408C8"/>
    <w:rsid w:val="00853FCE"/>
    <w:rsid w:val="008B099D"/>
    <w:rsid w:val="009A6D97"/>
    <w:rsid w:val="009A72C6"/>
    <w:rsid w:val="00B01CE5"/>
    <w:rsid w:val="00B0317A"/>
    <w:rsid w:val="00B03E9F"/>
    <w:rsid w:val="00B106EF"/>
    <w:rsid w:val="00C1511F"/>
    <w:rsid w:val="00C7662A"/>
    <w:rsid w:val="00C96E29"/>
    <w:rsid w:val="00D14BD6"/>
    <w:rsid w:val="00D15E04"/>
    <w:rsid w:val="00D76435"/>
    <w:rsid w:val="00DC5B46"/>
    <w:rsid w:val="00DD6106"/>
    <w:rsid w:val="00E065E6"/>
    <w:rsid w:val="00E071E7"/>
    <w:rsid w:val="00F0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5B4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B4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5B4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C5B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5B4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C5B4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C5B46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5B4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C5B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B46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DC5B46"/>
    <w:pPr>
      <w:spacing w:before="120"/>
      <w:ind w:left="-142" w:right="-426"/>
      <w:jc w:val="center"/>
    </w:pPr>
    <w:rPr>
      <w:b/>
      <w:sz w:val="36"/>
      <w:szCs w:val="20"/>
    </w:rPr>
  </w:style>
  <w:style w:type="paragraph" w:styleId="BodyText3">
    <w:name w:val="Body Text 3"/>
    <w:basedOn w:val="Normal"/>
    <w:link w:val="BodyText3Char"/>
    <w:uiPriority w:val="99"/>
    <w:rsid w:val="00DC5B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C5B46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C5B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palata@spvo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329</Words>
  <Characters>1880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IP50</cp:lastModifiedBy>
  <cp:revision>7</cp:revision>
  <cp:lastPrinted>2014-04-10T08:31:00Z</cp:lastPrinted>
  <dcterms:created xsi:type="dcterms:W3CDTF">2014-04-10T05:28:00Z</dcterms:created>
  <dcterms:modified xsi:type="dcterms:W3CDTF">2014-04-10T08:34:00Z</dcterms:modified>
</cp:coreProperties>
</file>